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03D08" w14:textId="77777777" w:rsidR="003B03B3" w:rsidRDefault="003B03B3" w:rsidP="003B03B3">
      <w:pPr>
        <w:jc w:val="center"/>
        <w:rPr>
          <w:rFonts w:asciiTheme="majorBidi" w:hAnsiTheme="majorBidi"/>
          <w:b/>
          <w:lang w:val="sv-SE"/>
        </w:rPr>
      </w:pPr>
      <w:r>
        <w:rPr>
          <w:rFonts w:asciiTheme="majorBidi" w:hAnsiTheme="majorBidi"/>
          <w:b/>
          <w:lang w:val="sv-SE"/>
        </w:rPr>
        <w:t xml:space="preserve">SILABI MATA KULIAH </w:t>
      </w:r>
    </w:p>
    <w:p w14:paraId="3FC2276F" w14:textId="77777777" w:rsidR="003B03B3" w:rsidRDefault="003B03B3" w:rsidP="003B03B3">
      <w:pPr>
        <w:jc w:val="center"/>
        <w:rPr>
          <w:rFonts w:asciiTheme="majorBidi" w:hAnsiTheme="majorBidi"/>
          <w:b/>
          <w:lang w:val="sv-SE"/>
        </w:rPr>
      </w:pPr>
      <w:r>
        <w:rPr>
          <w:rFonts w:asciiTheme="majorBidi" w:hAnsiTheme="majorBidi"/>
          <w:b/>
          <w:lang w:val="sv-SE"/>
        </w:rPr>
        <w:t xml:space="preserve">SEJARAH PEMIKIRAN EKONOMI ISLAM </w:t>
      </w:r>
    </w:p>
    <w:p w14:paraId="166FAAC3" w14:textId="77777777" w:rsidR="003B03B3" w:rsidRDefault="003B03B3" w:rsidP="003B03B3">
      <w:pPr>
        <w:jc w:val="both"/>
        <w:rPr>
          <w:rFonts w:asciiTheme="majorBidi" w:hAnsiTheme="majorBidi"/>
          <w:b/>
          <w:lang w:val="sv-SE"/>
        </w:rPr>
      </w:pPr>
    </w:p>
    <w:p w14:paraId="54F6C1B9" w14:textId="77777777" w:rsidR="003B03B3" w:rsidRDefault="003B03B3" w:rsidP="003B03B3">
      <w:pPr>
        <w:jc w:val="both"/>
        <w:rPr>
          <w:rFonts w:asciiTheme="majorBidi" w:hAnsiTheme="majorBidi"/>
          <w:b/>
          <w:lang w:val="sv-SE"/>
        </w:rPr>
      </w:pPr>
      <w:r>
        <w:rPr>
          <w:rFonts w:asciiTheme="majorBidi" w:hAnsiTheme="majorBidi"/>
          <w:b/>
          <w:lang w:val="sv-SE"/>
        </w:rPr>
        <w:t>Kode Mata Kuliah</w:t>
      </w:r>
      <w:r>
        <w:rPr>
          <w:rFonts w:asciiTheme="majorBidi" w:hAnsiTheme="majorBidi"/>
          <w:b/>
          <w:lang w:val="sv-SE"/>
        </w:rPr>
        <w:tab/>
        <w:t>:</w:t>
      </w:r>
    </w:p>
    <w:p w14:paraId="1972A99B" w14:textId="77777777" w:rsidR="003B03B3" w:rsidRPr="00155112" w:rsidRDefault="003B03B3" w:rsidP="003B03B3">
      <w:pPr>
        <w:rPr>
          <w:rFonts w:asciiTheme="majorBidi" w:hAnsiTheme="majorBidi"/>
          <w:b/>
          <w:lang w:val="sv-SE"/>
        </w:rPr>
      </w:pPr>
      <w:r w:rsidRPr="00155112">
        <w:rPr>
          <w:rFonts w:asciiTheme="majorBidi" w:hAnsiTheme="majorBidi"/>
          <w:b/>
          <w:lang w:val="sv-SE"/>
        </w:rPr>
        <w:t>Mata Kuliah</w:t>
      </w:r>
      <w:r w:rsidRPr="00155112">
        <w:rPr>
          <w:rFonts w:asciiTheme="majorBidi" w:hAnsiTheme="majorBidi"/>
          <w:b/>
          <w:lang w:val="sv-SE"/>
        </w:rPr>
        <w:tab/>
      </w:r>
      <w:r w:rsidRPr="00155112">
        <w:rPr>
          <w:rFonts w:asciiTheme="majorBidi" w:hAnsiTheme="majorBidi"/>
          <w:b/>
          <w:lang w:val="sv-SE"/>
        </w:rPr>
        <w:tab/>
        <w:t xml:space="preserve">: </w:t>
      </w:r>
      <w:r>
        <w:rPr>
          <w:rFonts w:asciiTheme="majorBidi" w:hAnsiTheme="majorBidi"/>
          <w:b/>
          <w:lang w:val="sv-SE"/>
        </w:rPr>
        <w:t xml:space="preserve">Sejarah Pemikiran Ekonomi Islam </w:t>
      </w:r>
    </w:p>
    <w:p w14:paraId="5EE15927" w14:textId="77777777" w:rsidR="003B03B3" w:rsidRDefault="003B03B3" w:rsidP="003B03B3">
      <w:pPr>
        <w:rPr>
          <w:rFonts w:asciiTheme="majorBidi" w:hAnsiTheme="majorBidi"/>
          <w:b/>
          <w:lang w:val="sv-SE"/>
        </w:rPr>
      </w:pPr>
      <w:r w:rsidRPr="00155112">
        <w:rPr>
          <w:rFonts w:asciiTheme="majorBidi" w:hAnsiTheme="majorBidi"/>
          <w:b/>
          <w:lang w:val="sv-SE"/>
        </w:rPr>
        <w:t>Bobot</w:t>
      </w:r>
      <w:r>
        <w:rPr>
          <w:rFonts w:asciiTheme="majorBidi" w:hAnsiTheme="majorBidi"/>
          <w:b/>
          <w:lang w:val="sv-SE"/>
        </w:rPr>
        <w:t xml:space="preserve"> SKS</w:t>
      </w:r>
      <w:r>
        <w:rPr>
          <w:rFonts w:asciiTheme="majorBidi" w:hAnsiTheme="majorBidi"/>
          <w:b/>
          <w:lang w:val="sv-SE"/>
        </w:rPr>
        <w:tab/>
      </w:r>
      <w:r w:rsidRPr="00155112">
        <w:rPr>
          <w:rFonts w:asciiTheme="majorBidi" w:hAnsiTheme="majorBidi"/>
          <w:b/>
          <w:lang w:val="sv-SE"/>
        </w:rPr>
        <w:tab/>
        <w:t>: 2 sks</w:t>
      </w:r>
    </w:p>
    <w:p w14:paraId="06260FB4" w14:textId="77777777" w:rsidR="003B03B3" w:rsidRDefault="003B03B3" w:rsidP="003B03B3">
      <w:pPr>
        <w:rPr>
          <w:rFonts w:asciiTheme="majorBidi" w:hAnsiTheme="majorBidi"/>
          <w:b/>
          <w:lang w:val="sv-SE"/>
        </w:rPr>
      </w:pPr>
      <w:r>
        <w:rPr>
          <w:rFonts w:asciiTheme="majorBidi" w:hAnsiTheme="majorBidi"/>
          <w:b/>
          <w:lang w:val="sv-SE"/>
        </w:rPr>
        <w:t>Sifat</w:t>
      </w:r>
      <w:r>
        <w:rPr>
          <w:rFonts w:asciiTheme="majorBidi" w:hAnsiTheme="majorBidi"/>
          <w:b/>
          <w:lang w:val="sv-SE"/>
        </w:rPr>
        <w:tab/>
      </w:r>
      <w:r>
        <w:rPr>
          <w:rFonts w:asciiTheme="majorBidi" w:hAnsiTheme="majorBidi"/>
          <w:b/>
          <w:lang w:val="sv-SE"/>
        </w:rPr>
        <w:tab/>
      </w:r>
      <w:r>
        <w:rPr>
          <w:rFonts w:asciiTheme="majorBidi" w:hAnsiTheme="majorBidi"/>
          <w:b/>
          <w:lang w:val="sv-SE"/>
        </w:rPr>
        <w:tab/>
        <w:t>: Wajib</w:t>
      </w:r>
    </w:p>
    <w:p w14:paraId="7D351A65" w14:textId="77777777" w:rsidR="003B03B3" w:rsidRDefault="003B03B3" w:rsidP="003B03B3">
      <w:pPr>
        <w:rPr>
          <w:rFonts w:asciiTheme="majorBidi" w:hAnsiTheme="majorBidi"/>
          <w:b/>
          <w:lang w:val="sv-SE"/>
        </w:rPr>
      </w:pPr>
      <w:r>
        <w:rPr>
          <w:rFonts w:asciiTheme="majorBidi" w:hAnsiTheme="majorBidi"/>
          <w:b/>
          <w:lang w:val="sv-SE"/>
        </w:rPr>
        <w:t>Semester</w:t>
      </w:r>
      <w:r>
        <w:rPr>
          <w:rFonts w:asciiTheme="majorBidi" w:hAnsiTheme="majorBidi"/>
          <w:b/>
          <w:lang w:val="sv-SE"/>
        </w:rPr>
        <w:tab/>
      </w:r>
      <w:r>
        <w:rPr>
          <w:rFonts w:asciiTheme="majorBidi" w:hAnsiTheme="majorBidi"/>
          <w:b/>
          <w:lang w:val="sv-SE"/>
        </w:rPr>
        <w:tab/>
        <w:t>:</w:t>
      </w:r>
    </w:p>
    <w:p w14:paraId="794282C2" w14:textId="77777777" w:rsidR="003B03B3" w:rsidRPr="00155112" w:rsidRDefault="003B03B3" w:rsidP="003B03B3">
      <w:pPr>
        <w:rPr>
          <w:rFonts w:asciiTheme="majorBidi" w:hAnsiTheme="majorBidi"/>
          <w:b/>
          <w:lang w:val="sv-SE"/>
        </w:rPr>
      </w:pPr>
    </w:p>
    <w:p w14:paraId="079F463D" w14:textId="77777777" w:rsidR="003B03B3" w:rsidRPr="00155112" w:rsidRDefault="003B03B3" w:rsidP="003B03B3">
      <w:pPr>
        <w:spacing w:line="360" w:lineRule="auto"/>
        <w:ind w:right="-234"/>
        <w:jc w:val="lowKashida"/>
        <w:rPr>
          <w:rFonts w:asciiTheme="majorBidi" w:hAnsiTheme="majorBidi"/>
          <w:bCs/>
          <w:lang w:val="sv-SE"/>
        </w:rPr>
      </w:pPr>
    </w:p>
    <w:p w14:paraId="04564C15" w14:textId="77777777" w:rsidR="003B03B3" w:rsidRDefault="003B03B3" w:rsidP="003B03B3">
      <w:pPr>
        <w:pStyle w:val="Heading2"/>
        <w:numPr>
          <w:ilvl w:val="0"/>
          <w:numId w:val="2"/>
        </w:numPr>
        <w:rPr>
          <w:rFonts w:asciiTheme="majorBidi" w:hAnsiTheme="majorBidi"/>
          <w:bCs w:val="0"/>
          <w:lang w:val="sv-SE"/>
        </w:rPr>
      </w:pPr>
      <w:r>
        <w:rPr>
          <w:rFonts w:asciiTheme="majorBidi" w:hAnsiTheme="majorBidi"/>
          <w:bCs w:val="0"/>
          <w:lang w:val="sv-SE"/>
        </w:rPr>
        <w:t>Learning Outcome</w:t>
      </w:r>
    </w:p>
    <w:p w14:paraId="7DB184C3" w14:textId="77777777" w:rsidR="003B03B3" w:rsidRPr="007D4592" w:rsidRDefault="003B03B3" w:rsidP="003B03B3">
      <w:pPr>
        <w:jc w:val="both"/>
        <w:rPr>
          <w:lang w:val="sv-SE"/>
        </w:rPr>
      </w:pPr>
      <w:r>
        <w:rPr>
          <w:lang w:val="sv-SE"/>
        </w:rPr>
        <w:t>Setelah mengikuti pekuliahan mata kuliah tafsir diharapkan m</w:t>
      </w:r>
      <w:r w:rsidRPr="00155112">
        <w:rPr>
          <w:rFonts w:asciiTheme="majorBidi" w:hAnsiTheme="majorBidi"/>
          <w:bCs/>
          <w:lang w:val="sv-SE"/>
        </w:rPr>
        <w:t xml:space="preserve">ahasiswa </w:t>
      </w:r>
      <w:r>
        <w:rPr>
          <w:rFonts w:asciiTheme="majorBidi" w:hAnsiTheme="majorBidi"/>
          <w:bCs/>
          <w:lang w:val="sv-SE"/>
        </w:rPr>
        <w:t xml:space="preserve">mampu memahami </w:t>
      </w:r>
      <w:r w:rsidRPr="003B03B3">
        <w:rPr>
          <w:lang w:val="sv-SE"/>
        </w:rPr>
        <w:t xml:space="preserve">pengetahuan dasar tentang berbagai kajian atau topik yang berkaiatan dengan </w:t>
      </w:r>
      <w:r>
        <w:rPr>
          <w:lang w:val="sv-SE"/>
        </w:rPr>
        <w:t xml:space="preserve">Sejarah Pemikiran Ekonomi Islam, </w:t>
      </w:r>
      <w:r w:rsidRPr="003B03B3">
        <w:rPr>
          <w:lang w:val="sv-SE"/>
        </w:rPr>
        <w:t>Periodisasi perkembangan pemikiran ekonomi Islam, perkembangan pemikiran ekonomi Islam dan kajian ekonomi Islam kontemporer.</w:t>
      </w:r>
    </w:p>
    <w:p w14:paraId="1E3F2374" w14:textId="77777777" w:rsidR="003B03B3" w:rsidRPr="003B03B3" w:rsidRDefault="003B03B3" w:rsidP="003B03B3">
      <w:pPr>
        <w:rPr>
          <w:rFonts w:asciiTheme="majorBidi" w:hAnsiTheme="majorBidi"/>
          <w:bCs/>
          <w:lang w:val="sv-SE"/>
        </w:rPr>
      </w:pPr>
    </w:p>
    <w:p w14:paraId="773FE14B" w14:textId="77777777" w:rsidR="003B03B3" w:rsidRDefault="003B03B3" w:rsidP="003B03B3">
      <w:pPr>
        <w:spacing w:line="360" w:lineRule="auto"/>
        <w:jc w:val="both"/>
        <w:rPr>
          <w:rFonts w:asciiTheme="majorBidi" w:hAnsiTheme="majorBidi"/>
          <w:b/>
          <w:lang w:val="sv-SE"/>
        </w:rPr>
      </w:pPr>
    </w:p>
    <w:p w14:paraId="68B2F760" w14:textId="77777777" w:rsidR="003B03B3" w:rsidRPr="00575C53" w:rsidRDefault="003B03B3" w:rsidP="003B03B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/>
          <w:b/>
          <w:lang w:val="sv-SE"/>
        </w:rPr>
      </w:pPr>
      <w:r w:rsidRPr="00575C53">
        <w:rPr>
          <w:rFonts w:asciiTheme="majorBidi" w:hAnsiTheme="majorBidi"/>
          <w:b/>
          <w:lang w:val="sv-SE"/>
        </w:rPr>
        <w:t>Topik Intik</w:t>
      </w:r>
    </w:p>
    <w:tbl>
      <w:tblPr>
        <w:tblStyle w:val="TableGrid"/>
        <w:tblW w:w="8505" w:type="dxa"/>
        <w:tblInd w:w="108" w:type="dxa"/>
        <w:tblLook w:val="04A0" w:firstRow="1" w:lastRow="0" w:firstColumn="1" w:lastColumn="0" w:noHBand="0" w:noVBand="1"/>
      </w:tblPr>
      <w:tblGrid>
        <w:gridCol w:w="567"/>
        <w:gridCol w:w="7938"/>
      </w:tblGrid>
      <w:tr w:rsidR="003B03B3" w14:paraId="5B72F350" w14:textId="77777777" w:rsidTr="009B5677">
        <w:trPr>
          <w:trHeight w:val="315"/>
        </w:trPr>
        <w:tc>
          <w:tcPr>
            <w:tcW w:w="567" w:type="dxa"/>
          </w:tcPr>
          <w:p w14:paraId="34C904E7" w14:textId="77777777" w:rsidR="003B03B3" w:rsidRDefault="003B03B3" w:rsidP="0076069A">
            <w:pPr>
              <w:jc w:val="center"/>
              <w:rPr>
                <w:rFonts w:asciiTheme="majorBidi" w:hAnsiTheme="majorBidi"/>
                <w:b/>
                <w:lang w:val="sv-SE"/>
              </w:rPr>
            </w:pPr>
            <w:r>
              <w:rPr>
                <w:rFonts w:asciiTheme="majorBidi" w:hAnsiTheme="majorBidi"/>
                <w:b/>
                <w:lang w:val="sv-SE"/>
              </w:rPr>
              <w:t>No</w:t>
            </w:r>
          </w:p>
        </w:tc>
        <w:tc>
          <w:tcPr>
            <w:tcW w:w="7938" w:type="dxa"/>
          </w:tcPr>
          <w:p w14:paraId="1ECDE265" w14:textId="77777777" w:rsidR="003B03B3" w:rsidRDefault="003B03B3" w:rsidP="0076069A">
            <w:pPr>
              <w:jc w:val="center"/>
              <w:rPr>
                <w:rFonts w:asciiTheme="majorBidi" w:hAnsiTheme="majorBidi"/>
                <w:b/>
                <w:lang w:val="sv-SE"/>
              </w:rPr>
            </w:pPr>
            <w:r>
              <w:rPr>
                <w:rFonts w:asciiTheme="majorBidi" w:hAnsiTheme="majorBidi"/>
                <w:b/>
                <w:lang w:val="sv-SE"/>
              </w:rPr>
              <w:t>Topik</w:t>
            </w:r>
          </w:p>
        </w:tc>
      </w:tr>
      <w:tr w:rsidR="003B03B3" w14:paraId="6D03ACF4" w14:textId="77777777" w:rsidTr="009B5677">
        <w:trPr>
          <w:trHeight w:val="315"/>
        </w:trPr>
        <w:tc>
          <w:tcPr>
            <w:tcW w:w="567" w:type="dxa"/>
          </w:tcPr>
          <w:p w14:paraId="63ED2DDC" w14:textId="77777777" w:rsidR="003B03B3" w:rsidRPr="00FD427E" w:rsidRDefault="003B03B3" w:rsidP="009B5677">
            <w:pPr>
              <w:jc w:val="center"/>
              <w:rPr>
                <w:rFonts w:asciiTheme="majorBidi" w:hAnsiTheme="majorBidi"/>
                <w:bCs/>
                <w:lang w:val="sv-SE"/>
              </w:rPr>
            </w:pPr>
            <w:r w:rsidRPr="00FD427E">
              <w:rPr>
                <w:rFonts w:asciiTheme="majorBidi" w:hAnsiTheme="majorBidi"/>
                <w:bCs/>
                <w:lang w:val="sv-SE"/>
              </w:rPr>
              <w:t>1</w:t>
            </w:r>
          </w:p>
        </w:tc>
        <w:tc>
          <w:tcPr>
            <w:tcW w:w="7938" w:type="dxa"/>
          </w:tcPr>
          <w:p w14:paraId="1D053D0C" w14:textId="77777777" w:rsidR="003B03B3" w:rsidRPr="00FD427E" w:rsidRDefault="003B03B3" w:rsidP="003B03B3">
            <w:pPr>
              <w:spacing w:before="100" w:beforeAutospacing="1" w:after="100" w:afterAutospacing="1"/>
              <w:jc w:val="both"/>
              <w:rPr>
                <w:rFonts w:asciiTheme="majorBidi" w:hAnsiTheme="majorBidi"/>
                <w:bCs/>
              </w:rPr>
            </w:pPr>
            <w:r w:rsidRPr="007D4592">
              <w:t>Pengertian, ruanglingkup dan signifikansi Sejarah Pemikiran EI</w:t>
            </w:r>
          </w:p>
        </w:tc>
      </w:tr>
      <w:tr w:rsidR="003B03B3" w14:paraId="38F0D2CE" w14:textId="77777777" w:rsidTr="009B5677">
        <w:trPr>
          <w:trHeight w:val="315"/>
        </w:trPr>
        <w:tc>
          <w:tcPr>
            <w:tcW w:w="567" w:type="dxa"/>
          </w:tcPr>
          <w:p w14:paraId="410F044D" w14:textId="77777777" w:rsidR="003B03B3" w:rsidRPr="00FD427E" w:rsidRDefault="003B03B3" w:rsidP="009B5677">
            <w:pPr>
              <w:jc w:val="center"/>
              <w:rPr>
                <w:rFonts w:asciiTheme="majorBidi" w:hAnsiTheme="majorBidi"/>
                <w:bCs/>
                <w:lang w:val="sv-SE"/>
              </w:rPr>
            </w:pPr>
            <w:r>
              <w:rPr>
                <w:rFonts w:asciiTheme="majorBidi" w:hAnsiTheme="majorBidi"/>
                <w:bCs/>
                <w:lang w:val="sv-SE"/>
              </w:rPr>
              <w:t>2</w:t>
            </w:r>
          </w:p>
        </w:tc>
        <w:tc>
          <w:tcPr>
            <w:tcW w:w="7938" w:type="dxa"/>
          </w:tcPr>
          <w:p w14:paraId="7824DAF5" w14:textId="77777777" w:rsidR="003B03B3" w:rsidRPr="003B03B3" w:rsidRDefault="003B03B3" w:rsidP="003B03B3">
            <w:pPr>
              <w:spacing w:before="100" w:beforeAutospacing="1" w:after="100" w:afterAutospacing="1"/>
              <w:jc w:val="both"/>
              <w:rPr>
                <w:rFonts w:asciiTheme="majorBidi" w:hAnsiTheme="majorBidi"/>
                <w:bCs/>
              </w:rPr>
            </w:pPr>
            <w:r w:rsidRPr="007D4592">
              <w:t>Perekonomian dalam Lintasan Sejarah (Peta besar sejarah Ekonomi sejak zaman filsuf [Hellenisme] sampai sekarang);</w:t>
            </w:r>
          </w:p>
        </w:tc>
      </w:tr>
      <w:tr w:rsidR="003B03B3" w14:paraId="01A08503" w14:textId="77777777" w:rsidTr="009B5677">
        <w:trPr>
          <w:trHeight w:val="315"/>
        </w:trPr>
        <w:tc>
          <w:tcPr>
            <w:tcW w:w="567" w:type="dxa"/>
          </w:tcPr>
          <w:p w14:paraId="09D3EE99" w14:textId="77777777" w:rsidR="003B03B3" w:rsidRPr="00FD427E" w:rsidRDefault="003B03B3" w:rsidP="009B5677">
            <w:pPr>
              <w:jc w:val="center"/>
              <w:rPr>
                <w:rFonts w:asciiTheme="majorBidi" w:hAnsiTheme="majorBidi"/>
                <w:bCs/>
                <w:lang w:val="sv-SE"/>
              </w:rPr>
            </w:pPr>
            <w:r>
              <w:rPr>
                <w:rFonts w:asciiTheme="majorBidi" w:hAnsiTheme="majorBidi"/>
                <w:bCs/>
                <w:lang w:val="sv-SE"/>
              </w:rPr>
              <w:t>3</w:t>
            </w:r>
          </w:p>
        </w:tc>
        <w:tc>
          <w:tcPr>
            <w:tcW w:w="7938" w:type="dxa"/>
          </w:tcPr>
          <w:p w14:paraId="22751B2E" w14:textId="77777777" w:rsidR="003B03B3" w:rsidRPr="00FD427E" w:rsidRDefault="003B03B3" w:rsidP="003B03B3">
            <w:pPr>
              <w:spacing w:before="100" w:beforeAutospacing="1" w:after="100" w:afterAutospacing="1"/>
              <w:jc w:val="both"/>
              <w:rPr>
                <w:rFonts w:asciiTheme="majorBidi" w:hAnsiTheme="majorBidi"/>
                <w:bCs/>
                <w:lang w:val="sv-SE"/>
              </w:rPr>
            </w:pPr>
            <w:r w:rsidRPr="007D4592">
              <w:t>Ekonomi Arab pra Islam</w:t>
            </w:r>
          </w:p>
        </w:tc>
      </w:tr>
      <w:tr w:rsidR="003B03B3" w14:paraId="1C217BBD" w14:textId="77777777" w:rsidTr="009B5677">
        <w:trPr>
          <w:trHeight w:val="315"/>
        </w:trPr>
        <w:tc>
          <w:tcPr>
            <w:tcW w:w="567" w:type="dxa"/>
          </w:tcPr>
          <w:p w14:paraId="061B7AA4" w14:textId="77777777" w:rsidR="003B03B3" w:rsidRDefault="003B03B3" w:rsidP="009B5677">
            <w:pPr>
              <w:jc w:val="center"/>
              <w:rPr>
                <w:rFonts w:asciiTheme="majorBidi" w:hAnsiTheme="majorBidi"/>
                <w:bCs/>
                <w:lang w:val="sv-SE"/>
              </w:rPr>
            </w:pPr>
            <w:r>
              <w:rPr>
                <w:rFonts w:asciiTheme="majorBidi" w:hAnsiTheme="majorBidi"/>
                <w:bCs/>
                <w:lang w:val="sv-SE"/>
              </w:rPr>
              <w:t>4</w:t>
            </w:r>
          </w:p>
        </w:tc>
        <w:tc>
          <w:tcPr>
            <w:tcW w:w="7938" w:type="dxa"/>
          </w:tcPr>
          <w:p w14:paraId="673CA20B" w14:textId="77777777" w:rsidR="003B03B3" w:rsidRPr="00FD427E" w:rsidRDefault="003B03B3" w:rsidP="0076069A">
            <w:pPr>
              <w:jc w:val="both"/>
              <w:rPr>
                <w:rFonts w:asciiTheme="majorBidi" w:hAnsiTheme="majorBidi"/>
                <w:bCs/>
                <w:lang w:val="sv-SE"/>
              </w:rPr>
            </w:pPr>
            <w:r w:rsidRPr="007D4592">
              <w:t>Islam dan perkembangan pemikiran Ekonomi</w:t>
            </w:r>
          </w:p>
        </w:tc>
      </w:tr>
      <w:tr w:rsidR="003B03B3" w14:paraId="530A2C9C" w14:textId="77777777" w:rsidTr="009B5677">
        <w:trPr>
          <w:trHeight w:val="315"/>
        </w:trPr>
        <w:tc>
          <w:tcPr>
            <w:tcW w:w="567" w:type="dxa"/>
          </w:tcPr>
          <w:p w14:paraId="4B94BFED" w14:textId="77777777" w:rsidR="003B03B3" w:rsidRPr="00FD427E" w:rsidRDefault="003B03B3" w:rsidP="009B5677">
            <w:pPr>
              <w:jc w:val="center"/>
              <w:rPr>
                <w:rFonts w:asciiTheme="majorBidi" w:hAnsiTheme="majorBidi"/>
                <w:bCs/>
                <w:lang w:val="sv-SE"/>
              </w:rPr>
            </w:pPr>
            <w:r>
              <w:rPr>
                <w:rFonts w:asciiTheme="majorBidi" w:hAnsiTheme="majorBidi"/>
                <w:bCs/>
                <w:lang w:val="sv-SE"/>
              </w:rPr>
              <w:t>5</w:t>
            </w:r>
          </w:p>
        </w:tc>
        <w:tc>
          <w:tcPr>
            <w:tcW w:w="7938" w:type="dxa"/>
          </w:tcPr>
          <w:p w14:paraId="2493BEC4" w14:textId="77777777" w:rsidR="003B03B3" w:rsidRPr="003B03B3" w:rsidRDefault="003B03B3" w:rsidP="003B03B3">
            <w:pPr>
              <w:spacing w:before="100" w:beforeAutospacing="1" w:after="100" w:afterAutospacing="1"/>
              <w:jc w:val="both"/>
              <w:rPr>
                <w:rFonts w:asciiTheme="majorBidi" w:hAnsiTheme="majorBidi"/>
                <w:bCs/>
              </w:rPr>
            </w:pPr>
            <w:r w:rsidRPr="007D4592">
              <w:t>Sistem Aktivitas Ekonomi dan Bisnis Masa Rasulullah;</w:t>
            </w:r>
          </w:p>
        </w:tc>
      </w:tr>
      <w:tr w:rsidR="003B03B3" w14:paraId="455CFCEF" w14:textId="77777777" w:rsidTr="009B5677">
        <w:trPr>
          <w:trHeight w:val="315"/>
        </w:trPr>
        <w:tc>
          <w:tcPr>
            <w:tcW w:w="567" w:type="dxa"/>
          </w:tcPr>
          <w:p w14:paraId="485E3A7B" w14:textId="77777777" w:rsidR="003B03B3" w:rsidRDefault="003B03B3" w:rsidP="009B5677">
            <w:pPr>
              <w:jc w:val="center"/>
              <w:rPr>
                <w:rFonts w:asciiTheme="majorBidi" w:hAnsiTheme="majorBidi"/>
                <w:bCs/>
                <w:lang w:val="sv-SE"/>
              </w:rPr>
            </w:pPr>
            <w:r>
              <w:rPr>
                <w:rFonts w:asciiTheme="majorBidi" w:hAnsiTheme="majorBidi"/>
                <w:bCs/>
                <w:lang w:val="sv-SE"/>
              </w:rPr>
              <w:t>6</w:t>
            </w:r>
          </w:p>
        </w:tc>
        <w:tc>
          <w:tcPr>
            <w:tcW w:w="7938" w:type="dxa"/>
          </w:tcPr>
          <w:p w14:paraId="61F66A68" w14:textId="77777777" w:rsidR="003B03B3" w:rsidRPr="003B03B3" w:rsidRDefault="003B03B3" w:rsidP="003B03B3">
            <w:pPr>
              <w:spacing w:before="100" w:beforeAutospacing="1" w:after="100" w:afterAutospacing="1"/>
              <w:jc w:val="both"/>
              <w:rPr>
                <w:rFonts w:asciiTheme="majorBidi" w:hAnsiTheme="majorBidi"/>
                <w:bCs/>
              </w:rPr>
            </w:pPr>
            <w:r w:rsidRPr="007D4592">
              <w:t>Sistem Aktivitas Ekonomi dan Bisnis Masa Khulafa Ar-Rasyidun;</w:t>
            </w:r>
          </w:p>
        </w:tc>
      </w:tr>
      <w:tr w:rsidR="003B03B3" w14:paraId="59D27A52" w14:textId="77777777" w:rsidTr="009B5677">
        <w:trPr>
          <w:trHeight w:val="315"/>
        </w:trPr>
        <w:tc>
          <w:tcPr>
            <w:tcW w:w="567" w:type="dxa"/>
          </w:tcPr>
          <w:p w14:paraId="1B603EE8" w14:textId="77777777" w:rsidR="003B03B3" w:rsidRPr="00FD427E" w:rsidRDefault="003B03B3" w:rsidP="009B5677">
            <w:pPr>
              <w:jc w:val="center"/>
              <w:rPr>
                <w:rFonts w:asciiTheme="majorBidi" w:hAnsiTheme="majorBidi"/>
                <w:bCs/>
                <w:lang w:val="sv-SE"/>
              </w:rPr>
            </w:pPr>
            <w:r>
              <w:rPr>
                <w:rFonts w:asciiTheme="majorBidi" w:hAnsiTheme="majorBidi"/>
                <w:bCs/>
                <w:lang w:val="sv-SE"/>
              </w:rPr>
              <w:t>7</w:t>
            </w:r>
          </w:p>
        </w:tc>
        <w:tc>
          <w:tcPr>
            <w:tcW w:w="7938" w:type="dxa"/>
          </w:tcPr>
          <w:p w14:paraId="565A1B34" w14:textId="77777777" w:rsidR="003B03B3" w:rsidRPr="003B03B3" w:rsidRDefault="003B03B3" w:rsidP="003B03B3">
            <w:pPr>
              <w:spacing w:before="100" w:beforeAutospacing="1" w:after="100" w:afterAutospacing="1"/>
              <w:jc w:val="both"/>
              <w:rPr>
                <w:rFonts w:asciiTheme="majorBidi" w:hAnsiTheme="majorBidi"/>
                <w:bCs/>
              </w:rPr>
            </w:pPr>
            <w:r w:rsidRPr="007D4592">
              <w:t>Sejarah Peradaban dan Pemikiran Ekonomi (Bisnis): Periode Awal (Klasik);</w:t>
            </w:r>
          </w:p>
        </w:tc>
      </w:tr>
      <w:tr w:rsidR="003B03B3" w14:paraId="4B10282C" w14:textId="77777777" w:rsidTr="009B5677">
        <w:trPr>
          <w:trHeight w:val="315"/>
        </w:trPr>
        <w:tc>
          <w:tcPr>
            <w:tcW w:w="567" w:type="dxa"/>
          </w:tcPr>
          <w:p w14:paraId="7AAB9339" w14:textId="77777777" w:rsidR="003B03B3" w:rsidRPr="00FD427E" w:rsidRDefault="003B03B3" w:rsidP="009B5677">
            <w:pPr>
              <w:jc w:val="center"/>
              <w:rPr>
                <w:rFonts w:asciiTheme="majorBidi" w:hAnsiTheme="majorBidi"/>
                <w:bCs/>
                <w:lang w:val="sv-SE"/>
              </w:rPr>
            </w:pPr>
            <w:r>
              <w:rPr>
                <w:rFonts w:asciiTheme="majorBidi" w:hAnsiTheme="majorBidi"/>
                <w:bCs/>
                <w:lang w:val="sv-SE"/>
              </w:rPr>
              <w:t>8</w:t>
            </w:r>
          </w:p>
        </w:tc>
        <w:tc>
          <w:tcPr>
            <w:tcW w:w="7938" w:type="dxa"/>
          </w:tcPr>
          <w:p w14:paraId="233BE014" w14:textId="77777777" w:rsidR="003B03B3" w:rsidRPr="00FD427E" w:rsidRDefault="003B03B3" w:rsidP="003B03B3">
            <w:pPr>
              <w:spacing w:before="100" w:beforeAutospacing="1" w:after="100" w:afterAutospacing="1"/>
              <w:jc w:val="both"/>
              <w:rPr>
                <w:rFonts w:asciiTheme="majorBidi" w:hAnsiTheme="majorBidi"/>
                <w:bCs/>
              </w:rPr>
            </w:pPr>
            <w:r w:rsidRPr="007D4592">
              <w:t>Sejarah Peradaban dan Pemikiran Ekonomi (Bisnis): Periode Kedua;</w:t>
            </w:r>
          </w:p>
        </w:tc>
      </w:tr>
      <w:tr w:rsidR="003B03B3" w14:paraId="65FDA34D" w14:textId="77777777" w:rsidTr="009B5677">
        <w:trPr>
          <w:trHeight w:val="315"/>
        </w:trPr>
        <w:tc>
          <w:tcPr>
            <w:tcW w:w="567" w:type="dxa"/>
          </w:tcPr>
          <w:p w14:paraId="45E1EFB5" w14:textId="77777777" w:rsidR="003B03B3" w:rsidRPr="00FD427E" w:rsidRDefault="003B03B3" w:rsidP="009B5677">
            <w:pPr>
              <w:jc w:val="center"/>
              <w:rPr>
                <w:rFonts w:asciiTheme="majorBidi" w:hAnsiTheme="majorBidi"/>
                <w:bCs/>
                <w:lang w:val="sv-SE"/>
              </w:rPr>
            </w:pPr>
            <w:r>
              <w:rPr>
                <w:rFonts w:asciiTheme="majorBidi" w:hAnsiTheme="majorBidi"/>
                <w:bCs/>
                <w:lang w:val="sv-SE"/>
              </w:rPr>
              <w:t>9</w:t>
            </w:r>
          </w:p>
        </w:tc>
        <w:tc>
          <w:tcPr>
            <w:tcW w:w="7938" w:type="dxa"/>
          </w:tcPr>
          <w:p w14:paraId="07B5D6C9" w14:textId="77777777" w:rsidR="003B03B3" w:rsidRPr="00FD427E" w:rsidRDefault="003B03B3" w:rsidP="003B03B3">
            <w:pPr>
              <w:spacing w:before="100" w:beforeAutospacing="1" w:after="100" w:afterAutospacing="1"/>
              <w:jc w:val="both"/>
              <w:rPr>
                <w:rFonts w:asciiTheme="majorBidi" w:hAnsiTheme="majorBidi"/>
                <w:bCs/>
              </w:rPr>
            </w:pPr>
            <w:r w:rsidRPr="007D4592">
              <w:t>Sejarah Peradaban dan Pemikiran Ekonomi (Bisnis): Periode Ketiga;</w:t>
            </w:r>
          </w:p>
        </w:tc>
      </w:tr>
      <w:tr w:rsidR="003B03B3" w14:paraId="3583E8FA" w14:textId="77777777" w:rsidTr="009B5677">
        <w:trPr>
          <w:trHeight w:val="335"/>
        </w:trPr>
        <w:tc>
          <w:tcPr>
            <w:tcW w:w="567" w:type="dxa"/>
          </w:tcPr>
          <w:p w14:paraId="4E6EA959" w14:textId="77777777" w:rsidR="003B03B3" w:rsidRDefault="003B03B3" w:rsidP="009B5677">
            <w:pPr>
              <w:jc w:val="center"/>
              <w:rPr>
                <w:rFonts w:asciiTheme="majorBidi" w:hAnsiTheme="majorBidi"/>
                <w:bCs/>
                <w:lang w:val="sv-SE"/>
              </w:rPr>
            </w:pPr>
            <w:r>
              <w:rPr>
                <w:rFonts w:asciiTheme="majorBidi" w:hAnsiTheme="majorBidi"/>
                <w:bCs/>
                <w:lang w:val="sv-SE"/>
              </w:rPr>
              <w:t>10</w:t>
            </w:r>
          </w:p>
        </w:tc>
        <w:tc>
          <w:tcPr>
            <w:tcW w:w="7938" w:type="dxa"/>
          </w:tcPr>
          <w:p w14:paraId="06639626" w14:textId="77777777" w:rsidR="003B03B3" w:rsidRPr="00FD427E" w:rsidRDefault="003B03B3" w:rsidP="003B03B3">
            <w:pPr>
              <w:spacing w:before="100" w:beforeAutospacing="1" w:after="100" w:afterAutospacing="1"/>
              <w:jc w:val="both"/>
              <w:rPr>
                <w:rFonts w:asciiTheme="majorBidi" w:hAnsiTheme="majorBidi"/>
                <w:bCs/>
              </w:rPr>
            </w:pPr>
            <w:r w:rsidRPr="007D4592">
              <w:t>Lembaga Keuangan dalam Ekonomi Islam (Lembaga dalam al Quran, Masa Rasul, Khulafaurrasyidin sampai sekarang</w:t>
            </w:r>
          </w:p>
        </w:tc>
      </w:tr>
      <w:tr w:rsidR="003B03B3" w14:paraId="1A50BB6B" w14:textId="77777777" w:rsidTr="009B5677">
        <w:trPr>
          <w:trHeight w:val="315"/>
        </w:trPr>
        <w:tc>
          <w:tcPr>
            <w:tcW w:w="567" w:type="dxa"/>
          </w:tcPr>
          <w:p w14:paraId="208D8900" w14:textId="77777777" w:rsidR="003B03B3" w:rsidRDefault="003B03B3" w:rsidP="009B5677">
            <w:pPr>
              <w:jc w:val="center"/>
              <w:rPr>
                <w:rFonts w:asciiTheme="majorBidi" w:hAnsiTheme="majorBidi"/>
                <w:bCs/>
                <w:lang w:val="sv-SE"/>
              </w:rPr>
            </w:pPr>
            <w:r>
              <w:rPr>
                <w:rFonts w:asciiTheme="majorBidi" w:hAnsiTheme="majorBidi"/>
                <w:bCs/>
                <w:lang w:val="sv-SE"/>
              </w:rPr>
              <w:t>11</w:t>
            </w:r>
          </w:p>
        </w:tc>
        <w:tc>
          <w:tcPr>
            <w:tcW w:w="7938" w:type="dxa"/>
          </w:tcPr>
          <w:p w14:paraId="70CD9818" w14:textId="77777777" w:rsidR="003B03B3" w:rsidRPr="00FD427E" w:rsidRDefault="003B03B3" w:rsidP="003B03B3">
            <w:pPr>
              <w:spacing w:before="100" w:beforeAutospacing="1" w:after="100" w:afterAutospacing="1"/>
              <w:jc w:val="both"/>
              <w:rPr>
                <w:rFonts w:asciiTheme="majorBidi" w:hAnsiTheme="majorBidi"/>
                <w:bCs/>
              </w:rPr>
            </w:pPr>
            <w:r w:rsidRPr="007D4592">
              <w:t>Landasan Islam dalam memiskal dalam ekonomi Islam</w:t>
            </w:r>
          </w:p>
        </w:tc>
      </w:tr>
      <w:tr w:rsidR="003B03B3" w14:paraId="0CEFC605" w14:textId="77777777" w:rsidTr="009B5677">
        <w:trPr>
          <w:trHeight w:val="315"/>
        </w:trPr>
        <w:tc>
          <w:tcPr>
            <w:tcW w:w="567" w:type="dxa"/>
          </w:tcPr>
          <w:p w14:paraId="2632C486" w14:textId="77777777" w:rsidR="003B03B3" w:rsidRDefault="003B03B3" w:rsidP="009B5677">
            <w:pPr>
              <w:jc w:val="center"/>
              <w:rPr>
                <w:rFonts w:asciiTheme="majorBidi" w:hAnsiTheme="majorBidi"/>
                <w:bCs/>
                <w:lang w:val="sv-SE"/>
              </w:rPr>
            </w:pPr>
            <w:r>
              <w:rPr>
                <w:rFonts w:asciiTheme="majorBidi" w:hAnsiTheme="majorBidi"/>
                <w:bCs/>
                <w:lang w:val="sv-SE"/>
              </w:rPr>
              <w:t>12</w:t>
            </w:r>
          </w:p>
        </w:tc>
        <w:tc>
          <w:tcPr>
            <w:tcW w:w="7938" w:type="dxa"/>
          </w:tcPr>
          <w:p w14:paraId="04AA1B8E" w14:textId="77777777" w:rsidR="003B03B3" w:rsidRPr="00FD427E" w:rsidRDefault="003B03B3" w:rsidP="003B03B3">
            <w:pPr>
              <w:spacing w:before="100" w:beforeAutospacing="1" w:after="100" w:afterAutospacing="1"/>
              <w:jc w:val="both"/>
              <w:rPr>
                <w:rFonts w:asciiTheme="majorBidi" w:hAnsiTheme="majorBidi"/>
                <w:bCs/>
              </w:rPr>
            </w:pPr>
            <w:r w:rsidRPr="007D4592">
              <w:t>Sistem moneter dalam Ekonomi Islam</w:t>
            </w:r>
          </w:p>
        </w:tc>
      </w:tr>
      <w:tr w:rsidR="003B03B3" w14:paraId="05CFC2F8" w14:textId="77777777" w:rsidTr="009B5677">
        <w:trPr>
          <w:trHeight w:val="315"/>
        </w:trPr>
        <w:tc>
          <w:tcPr>
            <w:tcW w:w="567" w:type="dxa"/>
          </w:tcPr>
          <w:p w14:paraId="658C6077" w14:textId="77777777" w:rsidR="003B03B3" w:rsidRDefault="003B03B3" w:rsidP="009B5677">
            <w:pPr>
              <w:jc w:val="center"/>
              <w:rPr>
                <w:rFonts w:asciiTheme="majorBidi" w:hAnsiTheme="majorBidi"/>
                <w:bCs/>
                <w:lang w:val="sv-SE"/>
              </w:rPr>
            </w:pPr>
            <w:r>
              <w:rPr>
                <w:rFonts w:asciiTheme="majorBidi" w:hAnsiTheme="majorBidi"/>
                <w:bCs/>
                <w:lang w:val="sv-SE"/>
              </w:rPr>
              <w:t>13</w:t>
            </w:r>
          </w:p>
        </w:tc>
        <w:tc>
          <w:tcPr>
            <w:tcW w:w="7938" w:type="dxa"/>
          </w:tcPr>
          <w:p w14:paraId="555DAD57" w14:textId="77777777" w:rsidR="003B03B3" w:rsidRPr="00FD427E" w:rsidRDefault="003B03B3" w:rsidP="003B03B3">
            <w:pPr>
              <w:spacing w:before="100" w:beforeAutospacing="1" w:after="100" w:afterAutospacing="1"/>
              <w:jc w:val="both"/>
              <w:rPr>
                <w:rFonts w:asciiTheme="majorBidi" w:hAnsiTheme="majorBidi"/>
                <w:bCs/>
              </w:rPr>
            </w:pPr>
            <w:r w:rsidRPr="007D4592">
              <w:t>Kontribusi Islam terhadap perkembangan ekonomi Islam</w:t>
            </w:r>
          </w:p>
        </w:tc>
      </w:tr>
      <w:tr w:rsidR="003B03B3" w14:paraId="075A3B79" w14:textId="77777777" w:rsidTr="009B5677">
        <w:trPr>
          <w:trHeight w:val="315"/>
        </w:trPr>
        <w:tc>
          <w:tcPr>
            <w:tcW w:w="567" w:type="dxa"/>
          </w:tcPr>
          <w:p w14:paraId="0E7747D7" w14:textId="77777777" w:rsidR="003B03B3" w:rsidRDefault="003B03B3" w:rsidP="009B5677">
            <w:pPr>
              <w:jc w:val="center"/>
              <w:rPr>
                <w:rFonts w:asciiTheme="majorBidi" w:hAnsiTheme="majorBidi"/>
                <w:bCs/>
                <w:lang w:val="sv-SE"/>
              </w:rPr>
            </w:pPr>
            <w:r>
              <w:rPr>
                <w:rFonts w:asciiTheme="majorBidi" w:hAnsiTheme="majorBidi"/>
                <w:bCs/>
                <w:lang w:val="sv-SE"/>
              </w:rPr>
              <w:t>14</w:t>
            </w:r>
          </w:p>
        </w:tc>
        <w:tc>
          <w:tcPr>
            <w:tcW w:w="7938" w:type="dxa"/>
          </w:tcPr>
          <w:p w14:paraId="110BA8DF" w14:textId="77777777" w:rsidR="003B03B3" w:rsidRPr="00FD427E" w:rsidRDefault="003B03B3" w:rsidP="003B03B3">
            <w:pPr>
              <w:spacing w:before="100" w:beforeAutospacing="1" w:after="100" w:afterAutospacing="1"/>
              <w:jc w:val="both"/>
              <w:rPr>
                <w:rFonts w:asciiTheme="majorBidi" w:hAnsiTheme="majorBidi"/>
                <w:bCs/>
              </w:rPr>
            </w:pPr>
            <w:r w:rsidRPr="007D4592">
              <w:t>Sejarah Peradaban dan Pemikiran Ekonomi (Bisnis): Periode Kontemporer;</w:t>
            </w:r>
          </w:p>
        </w:tc>
      </w:tr>
    </w:tbl>
    <w:p w14:paraId="2BA836DF" w14:textId="77777777" w:rsidR="003B03B3" w:rsidRDefault="003B03B3" w:rsidP="003B03B3">
      <w:pPr>
        <w:pStyle w:val="ListParagraph"/>
        <w:spacing w:line="360" w:lineRule="auto"/>
        <w:jc w:val="both"/>
        <w:rPr>
          <w:rFonts w:asciiTheme="majorBidi" w:hAnsiTheme="majorBidi"/>
          <w:b/>
          <w:lang w:val="sv-SE"/>
        </w:rPr>
      </w:pPr>
    </w:p>
    <w:p w14:paraId="6F4DDF67" w14:textId="77777777" w:rsidR="003B03B3" w:rsidRPr="009B5677" w:rsidRDefault="003B03B3" w:rsidP="003B03B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/>
          <w:b/>
          <w:lang w:val="sv-SE"/>
        </w:rPr>
      </w:pPr>
      <w:r>
        <w:rPr>
          <w:rFonts w:asciiTheme="majorBidi" w:hAnsiTheme="majorBidi"/>
          <w:b/>
          <w:lang w:val="sv-SE"/>
        </w:rPr>
        <w:t>Keterkaitan dengan Mata Kuliah lain</w:t>
      </w:r>
    </w:p>
    <w:p w14:paraId="19805CD2" w14:textId="77777777" w:rsidR="009B5677" w:rsidRDefault="009B5677" w:rsidP="009B5677">
      <w:pPr>
        <w:pStyle w:val="ListParagraph"/>
        <w:spacing w:line="360" w:lineRule="auto"/>
        <w:jc w:val="both"/>
        <w:rPr>
          <w:rFonts w:asciiTheme="majorBidi" w:hAnsiTheme="majorBidi"/>
          <w:b/>
          <w:lang w:val="sv-SE"/>
        </w:rPr>
      </w:pPr>
      <w:r>
        <w:rPr>
          <w:rFonts w:asciiTheme="majorBidi" w:hAnsiTheme="majorBidi"/>
          <w:b/>
          <w:lang w:val="id-ID"/>
        </w:rPr>
        <w:t>-</w:t>
      </w:r>
    </w:p>
    <w:p w14:paraId="6C759511" w14:textId="77777777" w:rsidR="003B03B3" w:rsidRDefault="003B03B3" w:rsidP="003B03B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/>
          <w:b/>
          <w:lang w:val="sv-SE"/>
        </w:rPr>
      </w:pPr>
      <w:r>
        <w:rPr>
          <w:rFonts w:asciiTheme="majorBidi" w:hAnsiTheme="majorBidi"/>
          <w:b/>
          <w:lang w:val="sv-SE"/>
        </w:rPr>
        <w:t>Kegiatan Penunjang</w:t>
      </w:r>
    </w:p>
    <w:p w14:paraId="75E49087" w14:textId="77777777" w:rsidR="003B03B3" w:rsidRDefault="009B5677" w:rsidP="003B03B3">
      <w:pPr>
        <w:pStyle w:val="ListParagraph"/>
        <w:rPr>
          <w:rFonts w:asciiTheme="majorBidi" w:hAnsiTheme="majorBidi"/>
          <w:b/>
          <w:lang w:val="id-ID"/>
        </w:rPr>
      </w:pPr>
      <w:r>
        <w:rPr>
          <w:rFonts w:asciiTheme="majorBidi" w:hAnsiTheme="majorBidi"/>
          <w:b/>
          <w:lang w:val="id-ID"/>
        </w:rPr>
        <w:t>-</w:t>
      </w:r>
    </w:p>
    <w:p w14:paraId="5C8985D9" w14:textId="77777777" w:rsidR="009B5677" w:rsidRPr="009B5677" w:rsidRDefault="009B5677" w:rsidP="003B03B3">
      <w:pPr>
        <w:pStyle w:val="ListParagraph"/>
        <w:rPr>
          <w:rFonts w:asciiTheme="majorBidi" w:hAnsiTheme="majorBidi"/>
          <w:b/>
          <w:lang w:val="id-ID"/>
        </w:rPr>
      </w:pPr>
    </w:p>
    <w:p w14:paraId="22E0CAF2" w14:textId="77777777" w:rsidR="003B03B3" w:rsidRPr="00575C53" w:rsidRDefault="003B03B3" w:rsidP="003B03B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/>
          <w:b/>
          <w:lang w:val="sv-SE"/>
        </w:rPr>
      </w:pPr>
      <w:r w:rsidRPr="00575C53">
        <w:rPr>
          <w:rFonts w:asciiTheme="majorBidi" w:hAnsiTheme="majorBidi"/>
          <w:b/>
          <w:lang w:val="sv-SE"/>
        </w:rPr>
        <w:lastRenderedPageBreak/>
        <w:t>Referensi</w:t>
      </w:r>
    </w:p>
    <w:p w14:paraId="24D67C15" w14:textId="77777777" w:rsidR="003B03B3" w:rsidRPr="007D4592" w:rsidRDefault="003B03B3" w:rsidP="009B5677">
      <w:pPr>
        <w:pStyle w:val="ListParagraph"/>
        <w:numPr>
          <w:ilvl w:val="0"/>
          <w:numId w:val="17"/>
        </w:numPr>
        <w:spacing w:before="100" w:beforeAutospacing="1" w:after="100" w:afterAutospacing="1"/>
        <w:ind w:left="1134"/>
        <w:jc w:val="both"/>
      </w:pPr>
      <w:r w:rsidRPr="007D4592">
        <w:t xml:space="preserve">A.A. Islahi, </w:t>
      </w:r>
      <w:r w:rsidRPr="003B03B3">
        <w:rPr>
          <w:i/>
          <w:iCs/>
        </w:rPr>
        <w:t>Konsepsi Ekonomi Ibnu Taimiyah</w:t>
      </w:r>
      <w:r w:rsidRPr="007D4592">
        <w:t>, Surabaya: PT. Bina Ilmu, 1997</w:t>
      </w:r>
    </w:p>
    <w:p w14:paraId="5363071F" w14:textId="77777777" w:rsidR="003B03B3" w:rsidRPr="007D4592" w:rsidRDefault="003B03B3" w:rsidP="009B5677">
      <w:pPr>
        <w:pStyle w:val="ListParagraph"/>
        <w:numPr>
          <w:ilvl w:val="0"/>
          <w:numId w:val="17"/>
        </w:numPr>
        <w:spacing w:before="100" w:beforeAutospacing="1" w:after="100" w:afterAutospacing="1"/>
        <w:ind w:left="1134"/>
        <w:jc w:val="both"/>
      </w:pPr>
      <w:r w:rsidRPr="007D4592">
        <w:t>Abdul Mannan, Teori dan Praktek Ekonomi Islam, Yogyakarta: Dana Bhakti Wakaf, 1997</w:t>
      </w:r>
    </w:p>
    <w:p w14:paraId="191513C5" w14:textId="77777777" w:rsidR="003B03B3" w:rsidRPr="007D4592" w:rsidRDefault="003B03B3" w:rsidP="009B5677">
      <w:pPr>
        <w:pStyle w:val="ListParagraph"/>
        <w:numPr>
          <w:ilvl w:val="0"/>
          <w:numId w:val="17"/>
        </w:numPr>
        <w:spacing w:before="100" w:beforeAutospacing="1" w:after="100" w:afterAutospacing="1"/>
        <w:ind w:left="1134"/>
        <w:jc w:val="both"/>
      </w:pPr>
      <w:r w:rsidRPr="007D4592">
        <w:t>Agustiano, Percikan Pemikiran Ekonomi Islam, Bandung: Ciptapusaka Media, 2002</w:t>
      </w:r>
    </w:p>
    <w:p w14:paraId="58A4286F" w14:textId="77777777" w:rsidR="003B03B3" w:rsidRPr="007D4592" w:rsidRDefault="003B03B3" w:rsidP="009B5677">
      <w:pPr>
        <w:pStyle w:val="ListParagraph"/>
        <w:numPr>
          <w:ilvl w:val="0"/>
          <w:numId w:val="17"/>
        </w:numPr>
        <w:spacing w:before="100" w:beforeAutospacing="1" w:after="100" w:afterAutospacing="1"/>
        <w:ind w:left="1134"/>
        <w:jc w:val="both"/>
      </w:pPr>
      <w:r w:rsidRPr="007D4592">
        <w:t xml:space="preserve">Adiwarman Azwar Karim, </w:t>
      </w:r>
      <w:r w:rsidRPr="003B03B3">
        <w:rPr>
          <w:i/>
          <w:iCs/>
        </w:rPr>
        <w:t>Sejarah Pemikiran Ekonomi Islam</w:t>
      </w:r>
      <w:r w:rsidRPr="007D4592">
        <w:t>, Ed. 3-4, Jakarta: Rajawali Pers, 2010</w:t>
      </w:r>
    </w:p>
    <w:p w14:paraId="2CB0092F" w14:textId="77777777" w:rsidR="003B03B3" w:rsidRPr="007D4592" w:rsidRDefault="003B03B3" w:rsidP="009B5677">
      <w:pPr>
        <w:pStyle w:val="ListParagraph"/>
        <w:numPr>
          <w:ilvl w:val="0"/>
          <w:numId w:val="17"/>
        </w:numPr>
        <w:spacing w:before="100" w:beforeAutospacing="1" w:after="100" w:afterAutospacing="1"/>
        <w:ind w:left="1134"/>
        <w:jc w:val="both"/>
      </w:pPr>
      <w:r w:rsidRPr="007D4592">
        <w:t xml:space="preserve">Boedi Abdullah, </w:t>
      </w:r>
      <w:r w:rsidRPr="003B03B3">
        <w:rPr>
          <w:i/>
          <w:iCs/>
        </w:rPr>
        <w:t>Peradaban Pemikiran Ekonomi Islam</w:t>
      </w:r>
      <w:r w:rsidRPr="007D4592">
        <w:t>, Bandung: Pustaka Setia, 2010</w:t>
      </w:r>
    </w:p>
    <w:p w14:paraId="785D2843" w14:textId="77777777" w:rsidR="003B03B3" w:rsidRPr="007D4592" w:rsidRDefault="003B03B3" w:rsidP="009B5677">
      <w:pPr>
        <w:pStyle w:val="ListParagraph"/>
        <w:numPr>
          <w:ilvl w:val="0"/>
          <w:numId w:val="17"/>
        </w:numPr>
        <w:spacing w:before="100" w:beforeAutospacing="1" w:after="100" w:afterAutospacing="1"/>
        <w:ind w:left="1134"/>
        <w:jc w:val="both"/>
      </w:pPr>
      <w:r w:rsidRPr="007D4592">
        <w:t>Deliarnov, Perkembangan Pemikiran Ekonomi, Jakarta: Raja Grafindo Persada, 2007</w:t>
      </w:r>
    </w:p>
    <w:p w14:paraId="28DE8A87" w14:textId="77777777" w:rsidR="003B03B3" w:rsidRPr="007D4592" w:rsidRDefault="003B03B3" w:rsidP="009B5677">
      <w:pPr>
        <w:pStyle w:val="ListParagraph"/>
        <w:numPr>
          <w:ilvl w:val="0"/>
          <w:numId w:val="17"/>
        </w:numPr>
        <w:spacing w:before="100" w:beforeAutospacing="1" w:after="100" w:afterAutospacing="1"/>
        <w:ind w:left="1134"/>
        <w:jc w:val="both"/>
      </w:pPr>
      <w:r w:rsidRPr="007D4592">
        <w:t xml:space="preserve">Euis Amalia, </w:t>
      </w:r>
      <w:r w:rsidRPr="003B03B3">
        <w:rPr>
          <w:i/>
          <w:iCs/>
        </w:rPr>
        <w:t>Sejarah Pemikiran Ekonomi Islam Dari Masa Klasik Hingga Kontemporer</w:t>
      </w:r>
      <w:r w:rsidRPr="007D4592">
        <w:t>, Depok: Gramata Publishing, 2005</w:t>
      </w:r>
    </w:p>
    <w:p w14:paraId="7C751E01" w14:textId="77777777" w:rsidR="003B03B3" w:rsidRPr="007D4592" w:rsidRDefault="003B03B3" w:rsidP="009B5677">
      <w:pPr>
        <w:pStyle w:val="ListParagraph"/>
        <w:numPr>
          <w:ilvl w:val="0"/>
          <w:numId w:val="17"/>
        </w:numPr>
        <w:spacing w:before="100" w:beforeAutospacing="1" w:after="100" w:afterAutospacing="1"/>
        <w:ind w:left="1134"/>
        <w:jc w:val="both"/>
      </w:pPr>
      <w:r w:rsidRPr="007D4592">
        <w:t xml:space="preserve">Suherman Rosyidi, </w:t>
      </w:r>
      <w:r w:rsidRPr="003B03B3">
        <w:rPr>
          <w:i/>
          <w:iCs/>
        </w:rPr>
        <w:t>Pemikiran Ekonomi Islam</w:t>
      </w:r>
      <w:r w:rsidRPr="007D4592">
        <w:t>, Jakarta: Rajawali Pers, 2010</w:t>
      </w:r>
    </w:p>
    <w:p w14:paraId="340CF8B6" w14:textId="77777777" w:rsidR="003B03B3" w:rsidRPr="007D4592" w:rsidRDefault="003B03B3" w:rsidP="009B5677">
      <w:pPr>
        <w:pStyle w:val="ListParagraph"/>
        <w:numPr>
          <w:ilvl w:val="0"/>
          <w:numId w:val="17"/>
        </w:numPr>
        <w:spacing w:before="100" w:beforeAutospacing="1" w:after="100" w:afterAutospacing="1"/>
        <w:ind w:left="1134"/>
        <w:jc w:val="both"/>
      </w:pPr>
      <w:r w:rsidRPr="007D4592">
        <w:t>Umer Chapra, Masa Depan Ekonomi Islam, Jakarta: Gema Insani Press, 2001</w:t>
      </w:r>
    </w:p>
    <w:p w14:paraId="70AE2AC4" w14:textId="77777777" w:rsidR="003B03B3" w:rsidRPr="007D4592" w:rsidRDefault="003B03B3" w:rsidP="009B5677">
      <w:pPr>
        <w:pStyle w:val="ListParagraph"/>
        <w:numPr>
          <w:ilvl w:val="0"/>
          <w:numId w:val="17"/>
        </w:numPr>
        <w:spacing w:before="100" w:beforeAutospacing="1" w:after="100" w:afterAutospacing="1"/>
        <w:ind w:left="1134"/>
        <w:jc w:val="both"/>
      </w:pPr>
      <w:r w:rsidRPr="007D4592">
        <w:t xml:space="preserve">Yadi Janwari, </w:t>
      </w:r>
      <w:r w:rsidRPr="003B03B3">
        <w:rPr>
          <w:i/>
          <w:iCs/>
        </w:rPr>
        <w:t xml:space="preserve">Peradaban Ekonomi pada Masa Dinasti Abbasiyah, </w:t>
      </w:r>
      <w:r w:rsidRPr="007D4592">
        <w:t>Bandung : Sahifa, 2013</w:t>
      </w:r>
    </w:p>
    <w:p w14:paraId="64AB9A6F" w14:textId="77777777" w:rsidR="003B03B3" w:rsidRPr="007D4592" w:rsidRDefault="003B03B3" w:rsidP="009B5677">
      <w:pPr>
        <w:pStyle w:val="ListParagraph"/>
        <w:numPr>
          <w:ilvl w:val="0"/>
          <w:numId w:val="17"/>
        </w:numPr>
        <w:spacing w:before="100" w:beforeAutospacing="1" w:after="100" w:afterAutospacing="1"/>
        <w:ind w:left="1134"/>
        <w:jc w:val="both"/>
      </w:pPr>
      <w:r w:rsidRPr="003B03B3">
        <w:rPr>
          <w:i/>
          <w:iCs/>
        </w:rPr>
        <w:t>Muqaddimah Ibnu Khaldun</w:t>
      </w:r>
      <w:r w:rsidRPr="007D4592">
        <w:t>, terjemah Ahmadie Thoha, Jakarta : Pustaka Firdaus, 2000</w:t>
      </w:r>
    </w:p>
    <w:p w14:paraId="265090A2" w14:textId="77777777" w:rsidR="007A49B8" w:rsidRPr="009B5677" w:rsidRDefault="003B03B3" w:rsidP="009B5677">
      <w:pPr>
        <w:pStyle w:val="ListParagraph"/>
        <w:numPr>
          <w:ilvl w:val="0"/>
          <w:numId w:val="17"/>
        </w:numPr>
        <w:spacing w:before="100" w:beforeAutospacing="1" w:after="100" w:afterAutospacing="1"/>
        <w:ind w:left="1134"/>
        <w:jc w:val="both"/>
      </w:pPr>
      <w:r w:rsidRPr="007D4592">
        <w:t xml:space="preserve">Muhammad Baqir Ash Shadr, </w:t>
      </w:r>
      <w:r w:rsidRPr="003B03B3">
        <w:rPr>
          <w:i/>
          <w:iCs/>
        </w:rPr>
        <w:t>Buku Induk Ekonomi Islam Iqtishaduna</w:t>
      </w:r>
      <w:r w:rsidRPr="007D4592">
        <w:t>, Jakarta : Zahra, 2008</w:t>
      </w:r>
      <w:bookmarkStart w:id="0" w:name="_GoBack"/>
      <w:bookmarkEnd w:id="0"/>
    </w:p>
    <w:p w14:paraId="7BC95770" w14:textId="77777777" w:rsidR="009B5677" w:rsidRPr="009B5677" w:rsidRDefault="009B5677" w:rsidP="009B5677">
      <w:pPr>
        <w:pStyle w:val="ListParagraph"/>
        <w:spacing w:before="100" w:beforeAutospacing="1" w:after="100" w:afterAutospacing="1"/>
        <w:ind w:left="1134"/>
        <w:jc w:val="both"/>
      </w:pPr>
    </w:p>
    <w:p w14:paraId="762C538D" w14:textId="77777777" w:rsidR="009B5677" w:rsidRDefault="009B5677" w:rsidP="009B5677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b/>
          <w:lang w:val="id-ID"/>
        </w:rPr>
      </w:pPr>
      <w:r w:rsidRPr="009B5677">
        <w:rPr>
          <w:b/>
          <w:lang w:val="id-ID"/>
        </w:rPr>
        <w:t xml:space="preserve">Kriteria Penilaian </w:t>
      </w:r>
    </w:p>
    <w:p w14:paraId="1D8E4FC5" w14:textId="77777777" w:rsidR="009B5677" w:rsidRPr="009B5677" w:rsidRDefault="009B5677" w:rsidP="009B5677">
      <w:pPr>
        <w:pStyle w:val="ListParagraph"/>
        <w:spacing w:line="360" w:lineRule="auto"/>
        <w:jc w:val="both"/>
        <w:rPr>
          <w:rFonts w:asciiTheme="majorBidi" w:hAnsiTheme="majorBidi"/>
          <w:b/>
          <w:bCs/>
        </w:rPr>
      </w:pPr>
      <w:r w:rsidRPr="009B5677">
        <w:rPr>
          <w:rFonts w:asciiTheme="majorBidi" w:hAnsiTheme="majorBidi"/>
        </w:rPr>
        <w:t>1. Kehadiran</w:t>
      </w:r>
      <w:r w:rsidRPr="009B5677">
        <w:rPr>
          <w:rFonts w:asciiTheme="majorBidi" w:hAnsiTheme="majorBidi"/>
        </w:rPr>
        <w:tab/>
      </w:r>
      <w:r w:rsidRPr="009B5677">
        <w:rPr>
          <w:rFonts w:asciiTheme="majorBidi" w:hAnsiTheme="majorBidi"/>
        </w:rPr>
        <w:tab/>
      </w:r>
      <w:r w:rsidRPr="009B5677">
        <w:rPr>
          <w:rFonts w:asciiTheme="majorBidi" w:hAnsiTheme="majorBidi"/>
        </w:rPr>
        <w:tab/>
        <w:t>: 10%</w:t>
      </w:r>
    </w:p>
    <w:p w14:paraId="779702AB" w14:textId="77777777" w:rsidR="009B5677" w:rsidRPr="009B5677" w:rsidRDefault="009B5677" w:rsidP="009B5677">
      <w:pPr>
        <w:pStyle w:val="ListParagraph"/>
        <w:spacing w:line="360" w:lineRule="auto"/>
        <w:jc w:val="both"/>
        <w:rPr>
          <w:rFonts w:asciiTheme="majorBidi" w:hAnsiTheme="majorBidi"/>
        </w:rPr>
      </w:pPr>
      <w:r w:rsidRPr="009B5677">
        <w:rPr>
          <w:rFonts w:asciiTheme="majorBidi" w:hAnsiTheme="majorBidi"/>
        </w:rPr>
        <w:t>2. Harian dan Keaktifan</w:t>
      </w:r>
      <w:r w:rsidRPr="009B5677">
        <w:rPr>
          <w:rFonts w:asciiTheme="majorBidi" w:hAnsiTheme="majorBidi"/>
        </w:rPr>
        <w:tab/>
        <w:t>: 20%</w:t>
      </w:r>
    </w:p>
    <w:p w14:paraId="774E4C9C" w14:textId="77777777" w:rsidR="009B5677" w:rsidRPr="009B5677" w:rsidRDefault="009B5677" w:rsidP="009B5677">
      <w:pPr>
        <w:pStyle w:val="ListParagraph"/>
        <w:spacing w:line="360" w:lineRule="auto"/>
        <w:jc w:val="both"/>
        <w:rPr>
          <w:rFonts w:asciiTheme="majorBidi" w:hAnsiTheme="majorBidi"/>
        </w:rPr>
      </w:pPr>
      <w:r w:rsidRPr="009B5677">
        <w:rPr>
          <w:rFonts w:asciiTheme="majorBidi" w:hAnsiTheme="majorBidi"/>
        </w:rPr>
        <w:t>3. Penugasan</w:t>
      </w:r>
      <w:r w:rsidRPr="009B5677">
        <w:rPr>
          <w:rFonts w:asciiTheme="majorBidi" w:hAnsiTheme="majorBidi"/>
        </w:rPr>
        <w:tab/>
      </w:r>
      <w:r w:rsidRPr="009B5677">
        <w:rPr>
          <w:rFonts w:asciiTheme="majorBidi" w:hAnsiTheme="majorBidi"/>
        </w:rPr>
        <w:tab/>
      </w:r>
      <w:r w:rsidRPr="009B5677">
        <w:rPr>
          <w:rFonts w:asciiTheme="majorBidi" w:hAnsiTheme="majorBidi"/>
        </w:rPr>
        <w:tab/>
        <w:t>: 15%</w:t>
      </w:r>
    </w:p>
    <w:p w14:paraId="11DDEB7E" w14:textId="77777777" w:rsidR="009B5677" w:rsidRPr="009B5677" w:rsidRDefault="009B5677" w:rsidP="009B5677">
      <w:pPr>
        <w:pStyle w:val="ListParagraph"/>
        <w:spacing w:line="360" w:lineRule="auto"/>
        <w:jc w:val="both"/>
        <w:rPr>
          <w:rFonts w:asciiTheme="majorBidi" w:hAnsiTheme="majorBidi"/>
        </w:rPr>
      </w:pPr>
      <w:r w:rsidRPr="009B5677">
        <w:rPr>
          <w:rFonts w:asciiTheme="majorBidi" w:hAnsiTheme="majorBidi"/>
        </w:rPr>
        <w:t>4. UTS</w:t>
      </w:r>
      <w:r w:rsidRPr="009B5677">
        <w:rPr>
          <w:rFonts w:asciiTheme="majorBidi" w:hAnsiTheme="majorBidi"/>
        </w:rPr>
        <w:tab/>
      </w:r>
      <w:r w:rsidRPr="009B5677">
        <w:rPr>
          <w:rFonts w:asciiTheme="majorBidi" w:hAnsiTheme="majorBidi"/>
        </w:rPr>
        <w:tab/>
      </w:r>
      <w:r w:rsidRPr="009B5677">
        <w:rPr>
          <w:rFonts w:asciiTheme="majorBidi" w:hAnsiTheme="majorBidi"/>
        </w:rPr>
        <w:tab/>
      </w:r>
      <w:r w:rsidRPr="009B5677">
        <w:rPr>
          <w:rFonts w:asciiTheme="majorBidi" w:hAnsiTheme="majorBidi"/>
        </w:rPr>
        <w:tab/>
        <w:t>: 25%</w:t>
      </w:r>
    </w:p>
    <w:p w14:paraId="09A00D21" w14:textId="77777777" w:rsidR="009B5677" w:rsidRPr="009B5677" w:rsidRDefault="009B5677" w:rsidP="009B5677">
      <w:pPr>
        <w:pStyle w:val="ListParagraph"/>
        <w:spacing w:line="360" w:lineRule="auto"/>
        <w:jc w:val="both"/>
        <w:rPr>
          <w:rFonts w:asciiTheme="majorBidi" w:hAnsiTheme="majorBidi"/>
        </w:rPr>
      </w:pPr>
      <w:r w:rsidRPr="009B5677">
        <w:rPr>
          <w:rFonts w:asciiTheme="majorBidi" w:hAnsiTheme="majorBidi"/>
        </w:rPr>
        <w:t>5. UAS</w:t>
      </w:r>
      <w:r w:rsidRPr="009B5677">
        <w:rPr>
          <w:rFonts w:asciiTheme="majorBidi" w:hAnsiTheme="majorBidi"/>
        </w:rPr>
        <w:tab/>
      </w:r>
      <w:r w:rsidRPr="009B5677">
        <w:rPr>
          <w:rFonts w:asciiTheme="majorBidi" w:hAnsiTheme="majorBidi"/>
        </w:rPr>
        <w:tab/>
      </w:r>
      <w:r w:rsidRPr="009B5677">
        <w:rPr>
          <w:rFonts w:asciiTheme="majorBidi" w:hAnsiTheme="majorBidi"/>
        </w:rPr>
        <w:tab/>
        <w:t>: 30%</w:t>
      </w:r>
    </w:p>
    <w:p w14:paraId="5C2461FC" w14:textId="77777777" w:rsidR="009B5677" w:rsidRPr="009B5677" w:rsidRDefault="009B5677" w:rsidP="009B5677">
      <w:pPr>
        <w:pStyle w:val="ListParagraph"/>
        <w:spacing w:before="100" w:beforeAutospacing="1" w:after="100" w:afterAutospacing="1"/>
        <w:jc w:val="both"/>
        <w:rPr>
          <w:lang w:val="id-ID"/>
        </w:rPr>
      </w:pPr>
    </w:p>
    <w:sectPr w:rsidR="009B5677" w:rsidRPr="009B5677" w:rsidSect="009B5677">
      <w:pgSz w:w="11907" w:h="16840" w:code="9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071D1"/>
    <w:multiLevelType w:val="multilevel"/>
    <w:tmpl w:val="65E22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E2E3640"/>
    <w:multiLevelType w:val="hybridMultilevel"/>
    <w:tmpl w:val="996C3B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C102A3"/>
    <w:multiLevelType w:val="multilevel"/>
    <w:tmpl w:val="65E22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F4390E"/>
    <w:multiLevelType w:val="multilevel"/>
    <w:tmpl w:val="65E22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1131A8F"/>
    <w:multiLevelType w:val="multilevel"/>
    <w:tmpl w:val="65E22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DAC68A5"/>
    <w:multiLevelType w:val="hybridMultilevel"/>
    <w:tmpl w:val="EAA2D3B6"/>
    <w:lvl w:ilvl="0" w:tplc="7A08F86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F7E1F"/>
    <w:multiLevelType w:val="multilevel"/>
    <w:tmpl w:val="65E22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E3D6BB7"/>
    <w:multiLevelType w:val="multilevel"/>
    <w:tmpl w:val="65E22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E62098F"/>
    <w:multiLevelType w:val="hybridMultilevel"/>
    <w:tmpl w:val="D9B80B3C"/>
    <w:lvl w:ilvl="0" w:tplc="7A08F86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47954"/>
    <w:multiLevelType w:val="multilevel"/>
    <w:tmpl w:val="65E22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6D4093C"/>
    <w:multiLevelType w:val="multilevel"/>
    <w:tmpl w:val="DBD4D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1E59C7"/>
    <w:multiLevelType w:val="multilevel"/>
    <w:tmpl w:val="65E22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9F4554C"/>
    <w:multiLevelType w:val="multilevel"/>
    <w:tmpl w:val="65E22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D8528CC"/>
    <w:multiLevelType w:val="hybridMultilevel"/>
    <w:tmpl w:val="8EB40E90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62204A"/>
    <w:multiLevelType w:val="multilevel"/>
    <w:tmpl w:val="65E22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E7E41BF"/>
    <w:multiLevelType w:val="multilevel"/>
    <w:tmpl w:val="65E22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22556A4"/>
    <w:multiLevelType w:val="multilevel"/>
    <w:tmpl w:val="65E22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15"/>
  </w:num>
  <w:num w:numId="7">
    <w:abstractNumId w:val="7"/>
  </w:num>
  <w:num w:numId="8">
    <w:abstractNumId w:val="16"/>
  </w:num>
  <w:num w:numId="9">
    <w:abstractNumId w:val="0"/>
  </w:num>
  <w:num w:numId="10">
    <w:abstractNumId w:val="14"/>
  </w:num>
  <w:num w:numId="11">
    <w:abstractNumId w:val="3"/>
  </w:num>
  <w:num w:numId="12">
    <w:abstractNumId w:val="12"/>
  </w:num>
  <w:num w:numId="13">
    <w:abstractNumId w:val="4"/>
  </w:num>
  <w:num w:numId="14">
    <w:abstractNumId w:val="2"/>
  </w:num>
  <w:num w:numId="15">
    <w:abstractNumId w:val="10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3B3"/>
    <w:rsid w:val="00155112"/>
    <w:rsid w:val="003B03B3"/>
    <w:rsid w:val="00575C53"/>
    <w:rsid w:val="0076069A"/>
    <w:rsid w:val="007A49B8"/>
    <w:rsid w:val="007D4592"/>
    <w:rsid w:val="008035C7"/>
    <w:rsid w:val="009B5677"/>
    <w:rsid w:val="00C71F4D"/>
    <w:rsid w:val="00FD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D7042C"/>
  <w14:defaultImageDpi w14:val="0"/>
  <w15:docId w15:val="{94E43F19-8CE7-45F9-A779-E5AFACBC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3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3B03B3"/>
    <w:pPr>
      <w:keepNext/>
      <w:spacing w:line="360" w:lineRule="auto"/>
      <w:jc w:val="both"/>
      <w:outlineLvl w:val="1"/>
    </w:pPr>
    <w:rPr>
      <w:rFonts w:ascii="Calisto MT" w:hAnsi="Calisto M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3B03B3"/>
    <w:rPr>
      <w:rFonts w:ascii="Calisto MT" w:hAnsi="Calisto MT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B03B3"/>
    <w:pPr>
      <w:ind w:left="720"/>
      <w:contextualSpacing/>
    </w:pPr>
  </w:style>
  <w:style w:type="table" w:styleId="TableGrid">
    <w:name w:val="Table Grid"/>
    <w:basedOn w:val="TableNormal"/>
    <w:uiPriority w:val="59"/>
    <w:rsid w:val="003B03B3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428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</dc:creator>
  <cp:keywords/>
  <dc:description/>
  <cp:lastModifiedBy>Yudha Trishananto</cp:lastModifiedBy>
  <cp:revision>2</cp:revision>
  <dcterms:created xsi:type="dcterms:W3CDTF">2020-07-16T14:57:00Z</dcterms:created>
  <dcterms:modified xsi:type="dcterms:W3CDTF">2020-07-16T14:57:00Z</dcterms:modified>
</cp:coreProperties>
</file>